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7C52" w14:textId="25332AC7" w:rsidR="00E30A8F" w:rsidRPr="00E30A8F" w:rsidRDefault="00A95F3A" w:rsidP="00E30A8F">
      <w:pPr>
        <w:shd w:val="clear" w:color="auto" w:fill="FFFFFF"/>
        <w:spacing w:after="242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  <w:r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Germansweek</w:t>
      </w:r>
      <w:r w:rsid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 xml:space="preserve"> Parish Council</w:t>
      </w:r>
    </w:p>
    <w:p w14:paraId="22DF570B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Information Technology (IT) Policy</w:t>
      </w:r>
    </w:p>
    <w:p w14:paraId="6D1B0135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400A41A5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6485264A" w14:textId="56CDF11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Adopted: </w:t>
      </w:r>
      <w:r w:rsidR="005D036D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18</w:t>
      </w:r>
      <w:r w:rsidR="005D036D" w:rsidRPr="005D036D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vertAlign w:val="superscript"/>
          <w:lang w:eastAsia="en-GB"/>
          <w14:ligatures w14:val="none"/>
        </w:rPr>
        <w:t>th</w:t>
      </w:r>
      <w:r w:rsidR="005D036D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 March 2026</w:t>
      </w:r>
    </w:p>
    <w:p w14:paraId="631ACC6F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Review Date: [Annually / Date]</w:t>
      </w:r>
    </w:p>
    <w:p w14:paraId="16219937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Responsible Officer: Clerk / RFO</w:t>
      </w:r>
    </w:p>
    <w:p w14:paraId="1D063628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12585495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1. Purpose</w:t>
      </w:r>
    </w:p>
    <w:p w14:paraId="033D7803" w14:textId="32E15B94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This policy sets out how </w:t>
      </w:r>
      <w:r w:rsidR="00EF17DE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Germansweek</w:t>
      </w:r>
      <w:r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 Parish Council</w:t>
      </w: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 manages and protects its IT systems, data, and electronic communications. It ensures:</w:t>
      </w:r>
    </w:p>
    <w:p w14:paraId="6831BFEA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579C5005" w14:textId="77777777" w:rsidR="00E30A8F" w:rsidRPr="00E30A8F" w:rsidRDefault="00E30A8F" w:rsidP="00E30A8F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Compliance with UK GDPR and Data Protection Act 2018</w:t>
      </w:r>
    </w:p>
    <w:p w14:paraId="22B6C2C2" w14:textId="77777777" w:rsidR="00E30A8F" w:rsidRPr="00E30A8F" w:rsidRDefault="00E30A8F" w:rsidP="00E30A8F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Protection of council information and assets</w:t>
      </w:r>
    </w:p>
    <w:p w14:paraId="585A5861" w14:textId="77777777" w:rsidR="00E30A8F" w:rsidRPr="00E30A8F" w:rsidRDefault="00E30A8F" w:rsidP="00E30A8F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Safe and appropriate use of council IT equipment</w:t>
      </w:r>
    </w:p>
    <w:p w14:paraId="1CFD5B28" w14:textId="77777777" w:rsidR="00E30A8F" w:rsidRPr="00E30A8F" w:rsidRDefault="00E30A8F" w:rsidP="00E30A8F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Reduction of cyber security risks</w:t>
      </w:r>
    </w:p>
    <w:p w14:paraId="3E9EBFCF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5B0FF331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This policy applies to councillors, employees, contractors, and volunteers who access council IT systems or data.</w:t>
      </w:r>
    </w:p>
    <w:p w14:paraId="232BA92C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2. IT Equipment and Systems</w:t>
      </w:r>
    </w:p>
    <w:p w14:paraId="0A45E160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Council IT equipment may include:</w:t>
      </w:r>
    </w:p>
    <w:p w14:paraId="35E3DF91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0204804B" w14:textId="77777777" w:rsidR="00E30A8F" w:rsidRPr="00E30A8F" w:rsidRDefault="00E30A8F" w:rsidP="00E30A8F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Laptops, desktop computers, tablets, mobile phones</w:t>
      </w:r>
    </w:p>
    <w:p w14:paraId="01BA5CB8" w14:textId="77777777" w:rsidR="00E30A8F" w:rsidRPr="00E30A8F" w:rsidRDefault="00E30A8F" w:rsidP="00E30A8F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Email accounts</w:t>
      </w:r>
    </w:p>
    <w:p w14:paraId="6583BD69" w14:textId="77777777" w:rsidR="00E30A8F" w:rsidRPr="00E30A8F" w:rsidRDefault="00E30A8F" w:rsidP="00E30A8F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Cloud storage (e.g. OneDrive, Google Drive, Dropbox)</w:t>
      </w:r>
    </w:p>
    <w:p w14:paraId="0A064953" w14:textId="77777777" w:rsidR="00E30A8F" w:rsidRPr="00E30A8F" w:rsidRDefault="00E30A8F" w:rsidP="00E30A8F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Website and social media accounts</w:t>
      </w:r>
    </w:p>
    <w:p w14:paraId="2E379B5E" w14:textId="77777777" w:rsidR="00E30A8F" w:rsidRPr="00E30A8F" w:rsidRDefault="00E30A8F" w:rsidP="00E30A8F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Accounting software</w:t>
      </w:r>
    </w:p>
    <w:p w14:paraId="2650310D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6D7699A2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79F0DADA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627E61FB" w14:textId="77777777" w:rsidR="00E30A8F" w:rsidRDefault="00E30A8F" w:rsidP="00E30A8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363A"/>
          <w:kern w:val="0"/>
          <w:sz w:val="28"/>
          <w:szCs w:val="28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28"/>
          <w:szCs w:val="28"/>
          <w:lang w:eastAsia="en-GB"/>
          <w14:ligatures w14:val="none"/>
        </w:rPr>
        <w:t>2.1 Ownership</w:t>
      </w:r>
    </w:p>
    <w:p w14:paraId="76C6DC77" w14:textId="32D64E16" w:rsidR="00E30A8F" w:rsidRPr="00E30A8F" w:rsidRDefault="00E30A8F" w:rsidP="00E30A8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363A"/>
          <w:kern w:val="0"/>
          <w:sz w:val="28"/>
          <w:szCs w:val="28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All IT equipment and accounts purchased by the council remain the property of the council.</w:t>
      </w:r>
    </w:p>
    <w:p w14:paraId="3CB1D159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159108D9" w14:textId="7C9653D4" w:rsidR="00E30A8F" w:rsidRPr="00E30A8F" w:rsidRDefault="00E30A8F" w:rsidP="00E30A8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28"/>
          <w:szCs w:val="28"/>
          <w:lang w:eastAsia="en-GB"/>
          <w14:ligatures w14:val="none"/>
        </w:rPr>
        <w:t>2.2 Personal Equipment (BYOD)</w:t>
      </w:r>
    </w:p>
    <w:p w14:paraId="780D27CC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Where personal devices are used to access council information:</w:t>
      </w:r>
    </w:p>
    <w:p w14:paraId="026F9B1F" w14:textId="77777777" w:rsidR="00E30A8F" w:rsidRPr="00E30A8F" w:rsidRDefault="00E30A8F" w:rsidP="00E30A8F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Devices must be password protected</w:t>
      </w:r>
    </w:p>
    <w:p w14:paraId="0E9EA92A" w14:textId="77777777" w:rsidR="00E30A8F" w:rsidRPr="00E30A8F" w:rsidRDefault="00E30A8F" w:rsidP="00E30A8F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Anti-virus software must be installed and updated</w:t>
      </w:r>
    </w:p>
    <w:p w14:paraId="77CC6CE0" w14:textId="77777777" w:rsidR="00E30A8F" w:rsidRPr="00E30A8F" w:rsidRDefault="00E30A8F" w:rsidP="00E30A8F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Council data must not be shared with unauthorised persons</w:t>
      </w:r>
    </w:p>
    <w:p w14:paraId="7879BC31" w14:textId="77777777" w:rsidR="00E30A8F" w:rsidRPr="00E30A8F" w:rsidRDefault="00E30A8F" w:rsidP="00E30A8F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Council information must be deleted when no longer required</w:t>
      </w:r>
    </w:p>
    <w:p w14:paraId="6C29A257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3. Password and Access Security</w:t>
      </w:r>
    </w:p>
    <w:p w14:paraId="2EC612D2" w14:textId="77777777" w:rsidR="00E30A8F" w:rsidRPr="00E30A8F" w:rsidRDefault="00E30A8F" w:rsidP="00E30A8F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Strong passwords must be used (minimum 12 characters recommended).</w:t>
      </w:r>
    </w:p>
    <w:p w14:paraId="7FCCCABE" w14:textId="77777777" w:rsidR="00E30A8F" w:rsidRPr="00E30A8F" w:rsidRDefault="00E30A8F" w:rsidP="00E30A8F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Passwords must not be shared.</w:t>
      </w:r>
    </w:p>
    <w:p w14:paraId="6E8ACDA9" w14:textId="77777777" w:rsidR="00E30A8F" w:rsidRPr="00E30A8F" w:rsidRDefault="00E30A8F" w:rsidP="00E30A8F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Multi-factor authentication (MFA) should be enabled where available.</w:t>
      </w:r>
    </w:p>
    <w:p w14:paraId="5E00C94C" w14:textId="77777777" w:rsidR="00E30A8F" w:rsidRPr="00E30A8F" w:rsidRDefault="00E30A8F" w:rsidP="00E30A8F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Access to council systems will be removed promptly when a councillor or employee leaves office.</w:t>
      </w:r>
    </w:p>
    <w:p w14:paraId="58758F4C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4. Email Use</w:t>
      </w:r>
    </w:p>
    <w:p w14:paraId="2772A80C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Council email accounts must be used for official business where possible.</w:t>
      </w:r>
    </w:p>
    <w:p w14:paraId="0EC31E1F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Users must:</w:t>
      </w:r>
    </w:p>
    <w:p w14:paraId="0C798C55" w14:textId="77777777" w:rsidR="00E30A8F" w:rsidRPr="00E30A8F" w:rsidRDefault="00E30A8F" w:rsidP="00E30A8F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Be professional and respectful in communications</w:t>
      </w:r>
    </w:p>
    <w:p w14:paraId="2E094F0E" w14:textId="77777777" w:rsidR="00E30A8F" w:rsidRPr="00E30A8F" w:rsidRDefault="00E30A8F" w:rsidP="00E30A8F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Not open suspicious links or attachments</w:t>
      </w:r>
    </w:p>
    <w:p w14:paraId="29BF18AE" w14:textId="737DF691" w:rsidR="00E30A8F" w:rsidRPr="00E30A8F" w:rsidRDefault="00E30A8F" w:rsidP="00E30A8F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Not use council email for unlawful, offensive, or personal commercial purposes</w:t>
      </w:r>
    </w:p>
    <w:p w14:paraId="23228B47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Emails relating to council business may be subject to Freedom of Information requests.</w:t>
      </w:r>
    </w:p>
    <w:p w14:paraId="7F45E1E1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36F772B2" w14:textId="77777777" w:rsidR="00E30A8F" w:rsidRPr="00E30A8F" w:rsidRDefault="00E30A8F" w:rsidP="00E3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F9F9F"/>
          <w:kern w:val="0"/>
          <w:sz w:val="18"/>
          <w:szCs w:val="18"/>
          <w:lang w:eastAsia="en-GB"/>
          <w14:ligatures w14:val="none"/>
        </w:rPr>
      </w:pPr>
    </w:p>
    <w:p w14:paraId="4DF7D72D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7656D01D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lastRenderedPageBreak/>
        <w:t>5. Data Protection</w:t>
      </w:r>
    </w:p>
    <w:p w14:paraId="4233C1DF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The council processes personal data in accordance with UK GDPR.</w:t>
      </w:r>
    </w:p>
    <w:p w14:paraId="4BA574D4" w14:textId="77777777" w:rsidR="00E30A8F" w:rsidRPr="00E30A8F" w:rsidRDefault="00E30A8F" w:rsidP="00E30A8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363A"/>
          <w:kern w:val="0"/>
          <w:sz w:val="28"/>
          <w:szCs w:val="28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28"/>
          <w:szCs w:val="28"/>
          <w:lang w:eastAsia="en-GB"/>
          <w14:ligatures w14:val="none"/>
        </w:rPr>
        <w:t>5.1 Handling Personal Data</w:t>
      </w:r>
    </w:p>
    <w:p w14:paraId="407E55C2" w14:textId="77777777" w:rsidR="00E30A8F" w:rsidRPr="00E30A8F" w:rsidRDefault="00E30A8F" w:rsidP="00E30A8F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Only collect data necessary for council functions</w:t>
      </w:r>
    </w:p>
    <w:p w14:paraId="49ACDA94" w14:textId="77777777" w:rsidR="00E30A8F" w:rsidRPr="00E30A8F" w:rsidRDefault="00E30A8F" w:rsidP="00E30A8F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Store data securely</w:t>
      </w:r>
    </w:p>
    <w:p w14:paraId="074A3736" w14:textId="77777777" w:rsidR="00E30A8F" w:rsidRPr="00E30A8F" w:rsidRDefault="00E30A8F" w:rsidP="00E30A8F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Share data only </w:t>
      </w:r>
      <w:proofErr w:type="gramStart"/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where</w:t>
      </w:r>
      <w:proofErr w:type="gramEnd"/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 lawful</w:t>
      </w:r>
    </w:p>
    <w:p w14:paraId="4534C51E" w14:textId="77777777" w:rsidR="00E30A8F" w:rsidRPr="00E30A8F" w:rsidRDefault="00E30A8F" w:rsidP="00E30A8F">
      <w:pPr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Retain data only as long as necessary (see Retention Policy)</w:t>
      </w:r>
    </w:p>
    <w:p w14:paraId="14F2C07F" w14:textId="77777777" w:rsidR="00E30A8F" w:rsidRPr="00E30A8F" w:rsidRDefault="00E30A8F" w:rsidP="00E30A8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363A"/>
          <w:kern w:val="0"/>
          <w:sz w:val="28"/>
          <w:szCs w:val="28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28"/>
          <w:szCs w:val="28"/>
          <w:lang w:eastAsia="en-GB"/>
          <w14:ligatures w14:val="none"/>
        </w:rPr>
        <w:t>5.2 Data Breaches</w:t>
      </w:r>
    </w:p>
    <w:p w14:paraId="649A0D5F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Any suspected data breach must be reported immediately to the Clerk.</w:t>
      </w:r>
    </w:p>
    <w:p w14:paraId="04FFEE26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The Clerk will assess whether the breach must be reported to the ICO within 72 hours.</w:t>
      </w:r>
    </w:p>
    <w:p w14:paraId="5FCE6DDF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6. Backups</w:t>
      </w:r>
    </w:p>
    <w:p w14:paraId="034F0AF0" w14:textId="77777777" w:rsidR="00E30A8F" w:rsidRPr="00E30A8F" w:rsidRDefault="00E30A8F" w:rsidP="00E30A8F">
      <w:pPr>
        <w:numPr>
          <w:ilvl w:val="0"/>
          <w:numId w:val="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Council data must be backed up regularly (minimum weekly recommended).</w:t>
      </w:r>
    </w:p>
    <w:p w14:paraId="0A634B05" w14:textId="77777777" w:rsidR="00E30A8F" w:rsidRPr="00E30A8F" w:rsidRDefault="00E30A8F" w:rsidP="00E30A8F">
      <w:pPr>
        <w:numPr>
          <w:ilvl w:val="0"/>
          <w:numId w:val="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Backups should be stored securely and separately from the main device (e.g. secure cloud backup).</w:t>
      </w:r>
    </w:p>
    <w:p w14:paraId="1E41AA48" w14:textId="77777777" w:rsidR="00E30A8F" w:rsidRPr="00E30A8F" w:rsidRDefault="00E30A8F" w:rsidP="00E30A8F">
      <w:pPr>
        <w:numPr>
          <w:ilvl w:val="0"/>
          <w:numId w:val="7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Backup restoration should be tested periodically.</w:t>
      </w:r>
    </w:p>
    <w:p w14:paraId="582E3DC0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3EE1B3ED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7. Cyber Security</w:t>
      </w:r>
    </w:p>
    <w:p w14:paraId="0E715957" w14:textId="2938E443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 xml:space="preserve">The council </w:t>
      </w:r>
      <w:r w:rsidR="005D036D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recomend</w:t>
      </w: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:</w:t>
      </w:r>
    </w:p>
    <w:p w14:paraId="321D21F3" w14:textId="77777777" w:rsidR="00E30A8F" w:rsidRPr="00E30A8F" w:rsidRDefault="00E30A8F" w:rsidP="00E30A8F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Install and maintain anti-virus software</w:t>
      </w:r>
    </w:p>
    <w:p w14:paraId="22AC2EE9" w14:textId="77777777" w:rsidR="00E30A8F" w:rsidRPr="00E30A8F" w:rsidRDefault="00E30A8F" w:rsidP="00E30A8F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Apply software updates promptly</w:t>
      </w:r>
    </w:p>
    <w:p w14:paraId="42906CFF" w14:textId="77777777" w:rsidR="00E30A8F" w:rsidRPr="00E30A8F" w:rsidRDefault="00E30A8F" w:rsidP="00E30A8F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Use firewalls and secure Wi-Fi</w:t>
      </w:r>
    </w:p>
    <w:p w14:paraId="39B25000" w14:textId="77777777" w:rsidR="00E30A8F" w:rsidRPr="00E30A8F" w:rsidRDefault="00E30A8F" w:rsidP="00E30A8F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Consider Cyber Essentials certification where appropriate</w:t>
      </w:r>
    </w:p>
    <w:p w14:paraId="1DF8C384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Users must:</w:t>
      </w:r>
    </w:p>
    <w:p w14:paraId="774B826C" w14:textId="77777777" w:rsidR="00E30A8F" w:rsidRPr="00E30A8F" w:rsidRDefault="00E30A8F" w:rsidP="00E30A8F">
      <w:pPr>
        <w:numPr>
          <w:ilvl w:val="0"/>
          <w:numId w:val="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Not download unauthorised software</w:t>
      </w:r>
    </w:p>
    <w:p w14:paraId="26D75176" w14:textId="77777777" w:rsidR="00E30A8F" w:rsidRPr="00E30A8F" w:rsidRDefault="00E30A8F" w:rsidP="00E30A8F">
      <w:pPr>
        <w:numPr>
          <w:ilvl w:val="0"/>
          <w:numId w:val="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Not connect to unsecured public Wi-Fi without protection</w:t>
      </w:r>
    </w:p>
    <w:p w14:paraId="2D5CE8D2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722D65A9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lastRenderedPageBreak/>
        <w:t>8. Website and Social Media</w:t>
      </w:r>
    </w:p>
    <w:p w14:paraId="5D577DE6" w14:textId="77777777" w:rsidR="00E30A8F" w:rsidRPr="00E30A8F" w:rsidRDefault="00E30A8F" w:rsidP="00E30A8F">
      <w:pPr>
        <w:numPr>
          <w:ilvl w:val="0"/>
          <w:numId w:val="1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The Clerk (or nominated officer) is responsible for website content.</w:t>
      </w:r>
    </w:p>
    <w:p w14:paraId="0085CE2E" w14:textId="77777777" w:rsidR="00E30A8F" w:rsidRPr="00E30A8F" w:rsidRDefault="00E30A8F" w:rsidP="00E30A8F">
      <w:pPr>
        <w:numPr>
          <w:ilvl w:val="0"/>
          <w:numId w:val="1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Content must comply with accessibility regulations.</w:t>
      </w:r>
    </w:p>
    <w:p w14:paraId="28436439" w14:textId="77777777" w:rsidR="00E30A8F" w:rsidRPr="00E30A8F" w:rsidRDefault="00E30A8F" w:rsidP="00E30A8F">
      <w:pPr>
        <w:numPr>
          <w:ilvl w:val="0"/>
          <w:numId w:val="1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Social media accounts must be used responsibly and in line with the council's Code of Conduct.</w:t>
      </w:r>
    </w:p>
    <w:p w14:paraId="28E2F16E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9. Remote Working</w:t>
      </w:r>
    </w:p>
    <w:p w14:paraId="53B23681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When working remotely:</w:t>
      </w:r>
    </w:p>
    <w:p w14:paraId="4DE4792B" w14:textId="77777777" w:rsidR="00E30A8F" w:rsidRPr="00E30A8F" w:rsidRDefault="00E30A8F" w:rsidP="00E30A8F">
      <w:pPr>
        <w:numPr>
          <w:ilvl w:val="0"/>
          <w:numId w:val="1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Devices must not be left unattended in public places</w:t>
      </w:r>
    </w:p>
    <w:p w14:paraId="510941A9" w14:textId="77777777" w:rsidR="00E30A8F" w:rsidRPr="00E30A8F" w:rsidRDefault="00E30A8F" w:rsidP="00E30A8F">
      <w:pPr>
        <w:numPr>
          <w:ilvl w:val="0"/>
          <w:numId w:val="1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Screens should be locked when not in use</w:t>
      </w:r>
    </w:p>
    <w:p w14:paraId="6B28BE78" w14:textId="77777777" w:rsidR="00E30A8F" w:rsidRPr="00E30A8F" w:rsidRDefault="00E30A8F" w:rsidP="00E30A8F">
      <w:pPr>
        <w:numPr>
          <w:ilvl w:val="0"/>
          <w:numId w:val="1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Confidential documents must not be printed or left unsecured</w:t>
      </w:r>
    </w:p>
    <w:p w14:paraId="3332873A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10. Disposal of Equipment</w:t>
      </w:r>
    </w:p>
    <w:p w14:paraId="3FF3FA42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Before disposal:</w:t>
      </w:r>
    </w:p>
    <w:p w14:paraId="2C706FB0" w14:textId="77777777" w:rsidR="00E30A8F" w:rsidRPr="00E30A8F" w:rsidRDefault="00E30A8F" w:rsidP="00E30A8F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All data must be securely wiped</w:t>
      </w:r>
    </w:p>
    <w:p w14:paraId="7079862E" w14:textId="77777777" w:rsidR="00E30A8F" w:rsidRPr="00E30A8F" w:rsidRDefault="00E30A8F" w:rsidP="00E30A8F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Devices should be reset to factory settings</w:t>
      </w:r>
    </w:p>
    <w:p w14:paraId="011D8B5A" w14:textId="77777777" w:rsidR="00E30A8F" w:rsidRPr="00E30A8F" w:rsidRDefault="00E30A8F" w:rsidP="00E30A8F">
      <w:pPr>
        <w:numPr>
          <w:ilvl w:val="0"/>
          <w:numId w:val="1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Hard drives should be removed or destroyed if necessary</w:t>
      </w:r>
    </w:p>
    <w:p w14:paraId="14DF2656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11. Monitoring</w:t>
      </w:r>
    </w:p>
    <w:p w14:paraId="7CC0F824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The council reserves the right to monitor use of its IT systems where lawful and proportionate.</w:t>
      </w:r>
    </w:p>
    <w:p w14:paraId="2FC26D04" w14:textId="77777777" w:rsidR="00E30A8F" w:rsidRPr="00E30A8F" w:rsidRDefault="00E30A8F" w:rsidP="00E30A8F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363A"/>
          <w:kern w:val="0"/>
          <w:sz w:val="36"/>
          <w:szCs w:val="36"/>
          <w:lang w:eastAsia="en-GB"/>
          <w14:ligatures w14:val="none"/>
        </w:rPr>
      </w:pPr>
      <w:r w:rsidRPr="00E30A8F">
        <w:rPr>
          <w:rFonts w:ascii="TimesNewRomanPS-BoldMT" w:eastAsia="Times New Roman" w:hAnsi="TimesNewRomanPS-BoldMT" w:cs="Times New Roman"/>
          <w:b/>
          <w:bCs/>
          <w:color w:val="2C363A"/>
          <w:kern w:val="0"/>
          <w:sz w:val="36"/>
          <w:szCs w:val="36"/>
          <w:lang w:eastAsia="en-GB"/>
          <w14:ligatures w14:val="none"/>
        </w:rPr>
        <w:t>12. Review</w:t>
      </w:r>
    </w:p>
    <w:p w14:paraId="1B1B5651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This policy will be reviewed annually or following any significant change in legislation or IT systems.</w:t>
      </w:r>
    </w:p>
    <w:p w14:paraId="454983F1" w14:textId="77777777" w:rsidR="00E30A8F" w:rsidRPr="00E30A8F" w:rsidRDefault="00E30A8F" w:rsidP="00E3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F9F9F"/>
          <w:kern w:val="0"/>
          <w:sz w:val="18"/>
          <w:szCs w:val="18"/>
          <w:lang w:eastAsia="en-GB"/>
          <w14:ligatures w14:val="none"/>
        </w:rPr>
      </w:pPr>
    </w:p>
    <w:p w14:paraId="30578E05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29F01BA7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Signed:</w:t>
      </w:r>
    </w:p>
    <w:p w14:paraId="7B61943B" w14:textId="77777777" w:rsid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Chairman: ______________________ Date: _______</w:t>
      </w:r>
    </w:p>
    <w:p w14:paraId="5C91C1B3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</w:p>
    <w:p w14:paraId="69808EF9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</w:pPr>
      <w:r w:rsidRPr="00E30A8F">
        <w:rPr>
          <w:rFonts w:ascii="Times New Roman" w:eastAsia="Times New Roman" w:hAnsi="Times New Roman" w:cs="Times New Roman"/>
          <w:color w:val="2C363A"/>
          <w:kern w:val="0"/>
          <w:sz w:val="29"/>
          <w:szCs w:val="29"/>
          <w:lang w:eastAsia="en-GB"/>
          <w14:ligatures w14:val="none"/>
        </w:rPr>
        <w:t>Clerk: _________________________ Date: _______</w:t>
      </w:r>
    </w:p>
    <w:p w14:paraId="03F9C3E6" w14:textId="77777777" w:rsidR="00E30A8F" w:rsidRPr="00E30A8F" w:rsidRDefault="00E30A8F" w:rsidP="00E30A8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363A"/>
          <w:kern w:val="0"/>
          <w:sz w:val="18"/>
          <w:szCs w:val="18"/>
          <w:lang w:eastAsia="en-GB"/>
          <w14:ligatures w14:val="none"/>
        </w:rPr>
      </w:pPr>
    </w:p>
    <w:p w14:paraId="16494EC6" w14:textId="77777777" w:rsidR="007B2A48" w:rsidRDefault="007B2A48"/>
    <w:sectPr w:rsidR="007B2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F46"/>
    <w:multiLevelType w:val="multilevel"/>
    <w:tmpl w:val="CF34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0406B"/>
    <w:multiLevelType w:val="multilevel"/>
    <w:tmpl w:val="FAA0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F5775"/>
    <w:multiLevelType w:val="multilevel"/>
    <w:tmpl w:val="E396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A41E6"/>
    <w:multiLevelType w:val="multilevel"/>
    <w:tmpl w:val="B790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41698"/>
    <w:multiLevelType w:val="multilevel"/>
    <w:tmpl w:val="DC9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D4C36"/>
    <w:multiLevelType w:val="multilevel"/>
    <w:tmpl w:val="E1D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E0A40"/>
    <w:multiLevelType w:val="multilevel"/>
    <w:tmpl w:val="D3F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C63A6"/>
    <w:multiLevelType w:val="multilevel"/>
    <w:tmpl w:val="609A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F676E"/>
    <w:multiLevelType w:val="multilevel"/>
    <w:tmpl w:val="7DC4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E2B6C"/>
    <w:multiLevelType w:val="multilevel"/>
    <w:tmpl w:val="2DC6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034E7"/>
    <w:multiLevelType w:val="multilevel"/>
    <w:tmpl w:val="83F0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4654D"/>
    <w:multiLevelType w:val="multilevel"/>
    <w:tmpl w:val="0E4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901237">
    <w:abstractNumId w:val="2"/>
  </w:num>
  <w:num w:numId="2" w16cid:durableId="676732822">
    <w:abstractNumId w:val="4"/>
  </w:num>
  <w:num w:numId="3" w16cid:durableId="1079594436">
    <w:abstractNumId w:val="0"/>
  </w:num>
  <w:num w:numId="4" w16cid:durableId="647706328">
    <w:abstractNumId w:val="5"/>
  </w:num>
  <w:num w:numId="5" w16cid:durableId="1384594816">
    <w:abstractNumId w:val="9"/>
  </w:num>
  <w:num w:numId="6" w16cid:durableId="1125537826">
    <w:abstractNumId w:val="3"/>
  </w:num>
  <w:num w:numId="7" w16cid:durableId="1976568215">
    <w:abstractNumId w:val="10"/>
  </w:num>
  <w:num w:numId="8" w16cid:durableId="2039966816">
    <w:abstractNumId w:val="1"/>
  </w:num>
  <w:num w:numId="9" w16cid:durableId="2007903342">
    <w:abstractNumId w:val="11"/>
  </w:num>
  <w:num w:numId="10" w16cid:durableId="616329040">
    <w:abstractNumId w:val="8"/>
  </w:num>
  <w:num w:numId="11" w16cid:durableId="660624633">
    <w:abstractNumId w:val="7"/>
  </w:num>
  <w:num w:numId="12" w16cid:durableId="187375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8F"/>
    <w:rsid w:val="004C43DC"/>
    <w:rsid w:val="0056732E"/>
    <w:rsid w:val="005D036D"/>
    <w:rsid w:val="00727F82"/>
    <w:rsid w:val="007B2A48"/>
    <w:rsid w:val="00847F74"/>
    <w:rsid w:val="00A95F3A"/>
    <w:rsid w:val="00C53854"/>
    <w:rsid w:val="00E30A8F"/>
    <w:rsid w:val="00E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E40B"/>
  <w15:chartTrackingRefBased/>
  <w15:docId w15:val="{A582AA7C-D5F9-48BC-9FA7-9372080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bcc1986@outlook.com</dc:creator>
  <cp:keywords/>
  <dc:description/>
  <cp:lastModifiedBy>Rachel Ward</cp:lastModifiedBy>
  <cp:revision>2</cp:revision>
  <dcterms:created xsi:type="dcterms:W3CDTF">2026-05-14T20:59:00Z</dcterms:created>
  <dcterms:modified xsi:type="dcterms:W3CDTF">2026-05-14T20:59:00Z</dcterms:modified>
</cp:coreProperties>
</file>